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1E0" w:firstRow="1" w:lastRow="1" w:firstColumn="1" w:lastColumn="1" w:noHBand="0" w:noVBand="0"/>
      </w:tblPr>
      <w:tblGrid>
        <w:gridCol w:w="3970"/>
        <w:gridCol w:w="1417"/>
        <w:gridCol w:w="4394"/>
      </w:tblGrid>
      <w:tr w:rsidR="00843E68" w:rsidRPr="0052718D" w:rsidTr="002E6E81">
        <w:trPr>
          <w:trHeight w:val="130"/>
        </w:trPr>
        <w:tc>
          <w:tcPr>
            <w:tcW w:w="3970" w:type="dxa"/>
          </w:tcPr>
          <w:p w:rsidR="00843E68" w:rsidRPr="002F608C" w:rsidRDefault="00843E68" w:rsidP="00805D98">
            <w:pPr>
              <w:ind w:firstLine="0"/>
              <w:jc w:val="center"/>
              <w:rPr>
                <w:sz w:val="8"/>
                <w:szCs w:val="8"/>
              </w:rPr>
            </w:pPr>
          </w:p>
        </w:tc>
        <w:tc>
          <w:tcPr>
            <w:tcW w:w="1417" w:type="dxa"/>
          </w:tcPr>
          <w:p w:rsidR="00843E68" w:rsidRPr="002F608C" w:rsidRDefault="00843E68" w:rsidP="007D5EB2">
            <w:pPr>
              <w:ind w:firstLine="0"/>
              <w:jc w:val="left"/>
              <w:rPr>
                <w:sz w:val="8"/>
                <w:szCs w:val="8"/>
              </w:rPr>
            </w:pPr>
          </w:p>
        </w:tc>
        <w:tc>
          <w:tcPr>
            <w:tcW w:w="4394" w:type="dxa"/>
          </w:tcPr>
          <w:p w:rsidR="00843E68" w:rsidRPr="002F608C" w:rsidRDefault="00843E68" w:rsidP="007D5EB2">
            <w:pPr>
              <w:ind w:firstLine="0"/>
              <w:jc w:val="left"/>
              <w:rPr>
                <w:sz w:val="8"/>
                <w:szCs w:val="8"/>
              </w:rPr>
            </w:pPr>
          </w:p>
        </w:tc>
      </w:tr>
    </w:tbl>
    <w:p w:rsidR="00E04870" w:rsidRDefault="00E04870" w:rsidP="00E04870">
      <w:pPr>
        <w:ind w:firstLine="0"/>
      </w:pPr>
      <w:r w:rsidRPr="00E04870">
        <w:t>В Уголовный кодекс Россий</w:t>
      </w:r>
      <w:r w:rsidR="00BB7F64">
        <w:t>ской Федерации внесены</w:t>
      </w:r>
      <w:r w:rsidRPr="00E04870">
        <w:t xml:space="preserve"> изменения</w:t>
      </w:r>
      <w:r w:rsidR="00BB7F64">
        <w:t>, касающиеся дополнения ч.1 ст. 63 УК РФ пунктом «с»</w:t>
      </w:r>
      <w:r w:rsidRPr="00E04870">
        <w:t>:</w:t>
      </w:r>
      <w:r w:rsidR="00BB7F64">
        <w:t xml:space="preserve"> </w:t>
      </w:r>
      <w:r w:rsidRPr="00E04870">
        <w:t>следующего содержания:</w:t>
      </w:r>
      <w:r w:rsidR="00BB7F64">
        <w:t xml:space="preserve"> </w:t>
      </w:r>
      <w:r w:rsidRPr="00E04870">
        <w:t>совершение преступления в целях пропаганды, о</w:t>
      </w:r>
      <w:r w:rsidR="00BB7F64">
        <w:t>правдания и поддержки диверсии.</w:t>
      </w:r>
    </w:p>
    <w:p w:rsidR="00E04870" w:rsidRPr="00E04870" w:rsidRDefault="00BB7F64" w:rsidP="00E04870">
      <w:pPr>
        <w:ind w:firstLine="0"/>
      </w:pPr>
      <w:r>
        <w:t xml:space="preserve">Кроме того, Уголовный кодекс РФ пополнился рядом новых статей: </w:t>
      </w:r>
      <w:r w:rsidR="00E04870" w:rsidRPr="00E04870">
        <w:t>281.1, 281.2 и 281.3 следующего содержания:</w:t>
      </w:r>
      <w:bookmarkStart w:id="0" w:name="_GoBack"/>
      <w:bookmarkEnd w:id="0"/>
    </w:p>
    <w:p w:rsidR="00E04870" w:rsidRPr="00E04870" w:rsidRDefault="00E04870" w:rsidP="00E04870">
      <w:pPr>
        <w:ind w:firstLine="0"/>
      </w:pPr>
    </w:p>
    <w:p w:rsidR="00E04870" w:rsidRPr="00E04870" w:rsidRDefault="00E04870" w:rsidP="00E04870">
      <w:pPr>
        <w:ind w:firstLine="0"/>
      </w:pPr>
      <w:r w:rsidRPr="00E04870">
        <w:t>Статья 281.1. Содействие диверсионной деятельности</w:t>
      </w:r>
    </w:p>
    <w:p w:rsidR="00E04870" w:rsidRPr="00E04870" w:rsidRDefault="00E04870" w:rsidP="00E04870">
      <w:pPr>
        <w:ind w:firstLine="0"/>
      </w:pPr>
    </w:p>
    <w:p w:rsidR="00E04870" w:rsidRPr="00E04870" w:rsidRDefault="00E04870" w:rsidP="00E04870">
      <w:pPr>
        <w:ind w:firstLine="0"/>
      </w:pPr>
      <w:r w:rsidRPr="00E04870">
        <w:t>1. Склонение, вербовка или иное вовлечение лица в совершение хотя бы одного из преступлений, предусмотренных статьей 281 настоящего Кодекса, вооружение или подготовка лица в целях совершения указанных преступлений, а равно финансирование диверсии -</w:t>
      </w:r>
    </w:p>
    <w:p w:rsidR="00E04870" w:rsidRPr="00E04870" w:rsidRDefault="00E04870" w:rsidP="00E04870">
      <w:pPr>
        <w:ind w:firstLine="0"/>
      </w:pPr>
      <w:r w:rsidRPr="00E04870">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E04870" w:rsidRPr="00E04870" w:rsidRDefault="00E04870" w:rsidP="00E04870">
      <w:pPr>
        <w:ind w:firstLine="0"/>
      </w:pPr>
      <w:r w:rsidRPr="00E04870">
        <w:t>2. Деяния, предусмотренные частью первой настоящей статьи, совершенные лицом с использованием своего служебного положения, -</w:t>
      </w:r>
    </w:p>
    <w:p w:rsidR="00E04870" w:rsidRPr="00E04870" w:rsidRDefault="00E04870" w:rsidP="00E04870">
      <w:pPr>
        <w:ind w:firstLine="0"/>
      </w:pPr>
      <w:r w:rsidRPr="00E04870">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E04870" w:rsidRPr="00E04870" w:rsidRDefault="00E04870" w:rsidP="00E04870">
      <w:pPr>
        <w:ind w:firstLine="0"/>
      </w:pPr>
      <w:r w:rsidRPr="00E04870">
        <w:t>3. Пособничество в совершении хотя бы одного из преступлений, предусмотренных статьей 281 настоящего Кодекса, -</w:t>
      </w:r>
    </w:p>
    <w:p w:rsidR="00E04870" w:rsidRPr="00E04870" w:rsidRDefault="00E04870" w:rsidP="00E04870">
      <w:pPr>
        <w:ind w:firstLine="0"/>
      </w:pPr>
      <w:r w:rsidRPr="00E04870">
        <w:t>наказывается лишением свободы на срок от десяти до двадцати лет.</w:t>
      </w:r>
    </w:p>
    <w:p w:rsidR="00E04870" w:rsidRPr="00E04870" w:rsidRDefault="00E04870" w:rsidP="00E04870">
      <w:pPr>
        <w:ind w:firstLine="0"/>
      </w:pPr>
      <w:r w:rsidRPr="00E04870">
        <w:t>4. Организация совершения хотя бы одного из преступлений, предусмотренных статьей 281 настоящего Кодекса, или руководство их совершением, а равно организация финансирования диверсии -</w:t>
      </w:r>
    </w:p>
    <w:p w:rsidR="00E04870" w:rsidRPr="00E04870" w:rsidRDefault="00E04870" w:rsidP="00E04870">
      <w:pPr>
        <w:ind w:firstLine="0"/>
      </w:pPr>
      <w:r w:rsidRPr="00E04870">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04870" w:rsidRPr="00E04870" w:rsidRDefault="00E04870" w:rsidP="00E04870">
      <w:pPr>
        <w:ind w:firstLine="0"/>
      </w:pPr>
      <w:r w:rsidRPr="00E04870">
        <w:t>Примечания. 1. Под финансированием диверсии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статьей 281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E04870" w:rsidRPr="00E04870" w:rsidRDefault="00E04870" w:rsidP="00E04870">
      <w:pPr>
        <w:ind w:firstLine="0"/>
      </w:pPr>
      <w:r w:rsidRPr="00E04870">
        <w:t xml:space="preserve">2. Под пособничеством в настоящей статье понимается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w:t>
      </w:r>
      <w:r w:rsidRPr="00E04870">
        <w:lastRenderedPageBreak/>
        <w:t>добытые преступным путем, а равно обещание приобрести или сбыть такие предметы.</w:t>
      </w:r>
    </w:p>
    <w:p w:rsidR="00E04870" w:rsidRPr="00E04870" w:rsidRDefault="00E04870" w:rsidP="00E04870">
      <w:pPr>
        <w:ind w:firstLine="0"/>
      </w:pPr>
      <w:r w:rsidRPr="00E04870">
        <w:t>3.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E04870" w:rsidRPr="00E04870" w:rsidRDefault="00E04870" w:rsidP="00E04870">
      <w:pPr>
        <w:ind w:firstLine="0"/>
      </w:pPr>
    </w:p>
    <w:p w:rsidR="00E04870" w:rsidRPr="00E04870" w:rsidRDefault="00E04870" w:rsidP="00E04870">
      <w:pPr>
        <w:ind w:firstLine="0"/>
      </w:pPr>
      <w:r w:rsidRPr="00E04870">
        <w:t>Статья 281.2. Прохождение обучения в целях осуществления диверсионной деятельности</w:t>
      </w:r>
    </w:p>
    <w:p w:rsidR="00E04870" w:rsidRPr="00E04870" w:rsidRDefault="00E04870" w:rsidP="00E04870">
      <w:pPr>
        <w:ind w:firstLine="0"/>
      </w:pPr>
    </w:p>
    <w:p w:rsidR="00E04870" w:rsidRPr="00E04870" w:rsidRDefault="00E04870" w:rsidP="00E04870">
      <w:pPr>
        <w:ind w:firstLine="0"/>
      </w:pPr>
      <w:r w:rsidRPr="00E04870">
        <w:t>Прохождение лицом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статьей 281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E04870" w:rsidRPr="00E04870" w:rsidRDefault="00E04870" w:rsidP="00E04870">
      <w:pPr>
        <w:ind w:firstLine="0"/>
      </w:pPr>
      <w:r w:rsidRPr="00E04870">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E04870" w:rsidRPr="00E04870" w:rsidRDefault="00E04870" w:rsidP="00E04870">
      <w:pPr>
        <w:ind w:firstLine="0"/>
      </w:pPr>
      <w:r w:rsidRPr="00E04870">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статьей 281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E04870" w:rsidRPr="00E04870" w:rsidRDefault="00E04870" w:rsidP="00E04870">
      <w:pPr>
        <w:ind w:firstLine="0"/>
      </w:pPr>
    </w:p>
    <w:p w:rsidR="00E04870" w:rsidRPr="00E04870" w:rsidRDefault="00E04870" w:rsidP="00E04870">
      <w:pPr>
        <w:ind w:firstLine="0"/>
      </w:pPr>
      <w:r w:rsidRPr="00E04870">
        <w:t>Статья 281.3. Организация диверсионного сообщества и участие в нем</w:t>
      </w:r>
    </w:p>
    <w:p w:rsidR="00E04870" w:rsidRPr="00E04870" w:rsidRDefault="00E04870" w:rsidP="00E04870">
      <w:pPr>
        <w:ind w:firstLine="0"/>
      </w:pPr>
    </w:p>
    <w:p w:rsidR="00E04870" w:rsidRPr="00E04870" w:rsidRDefault="00E04870" w:rsidP="00E04870">
      <w:pPr>
        <w:ind w:firstLine="0"/>
      </w:pPr>
      <w:r w:rsidRPr="00E04870">
        <w:t>1. 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статьей 281 настоящего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w:t>
      </w:r>
    </w:p>
    <w:p w:rsidR="00E04870" w:rsidRPr="00E04870" w:rsidRDefault="00E04870" w:rsidP="00E04870">
      <w:pPr>
        <w:ind w:firstLine="0"/>
      </w:pPr>
      <w:r w:rsidRPr="00E04870">
        <w:t xml:space="preserve">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w:t>
      </w:r>
      <w:r w:rsidRPr="00E04870">
        <w:lastRenderedPageBreak/>
        <w:t>ограничением свободы на срок от одного года до двух лет или пожизненным лишением свободы.</w:t>
      </w:r>
    </w:p>
    <w:p w:rsidR="00E04870" w:rsidRPr="00E04870" w:rsidRDefault="00E04870" w:rsidP="00E04870">
      <w:pPr>
        <w:ind w:firstLine="0"/>
      </w:pPr>
      <w:r w:rsidRPr="00E04870">
        <w:t>2. Участие в диверсионном сообществе -</w:t>
      </w:r>
    </w:p>
    <w:p w:rsidR="00E04870" w:rsidRPr="00E04870" w:rsidRDefault="00E04870" w:rsidP="00E04870">
      <w:pPr>
        <w:ind w:firstLine="0"/>
      </w:pPr>
      <w:r w:rsidRPr="00E04870">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E04870" w:rsidRPr="00E04870" w:rsidRDefault="00E04870" w:rsidP="00E04870">
      <w:pPr>
        <w:ind w:firstLine="0"/>
      </w:pPr>
      <w:r w:rsidRPr="00E04870">
        <w:t xml:space="preserve">Примечания. 1. Лицо, добровольно прекратившее участие в диверсионном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диверсионном сообществе в момент или после задержания лица либо в момент или после начала производства в отношении его и заведомо для него </w:t>
      </w:r>
      <w:proofErr w:type="gramStart"/>
      <w:r w:rsidRPr="00E04870">
        <w:t>следственных</w:t>
      </w:r>
      <w:proofErr w:type="gramEnd"/>
      <w:r w:rsidRPr="00E04870">
        <w:t xml:space="preserve"> либо иных процессуальных действий.</w:t>
      </w:r>
    </w:p>
    <w:p w:rsidR="00E04870" w:rsidRPr="00E04870" w:rsidRDefault="00E04870" w:rsidP="00E04870">
      <w:pPr>
        <w:ind w:firstLine="0"/>
      </w:pPr>
      <w:r w:rsidRPr="00E04870">
        <w:t>2. Под поддержкой диверсии в настоящей статье, пункте "с" части первой статьи 63 настоящего Кодекса понимается оказание услуг, материальной, финансовой или любой иной помощи, способствующих осуществлению диверсионной деятельности.</w:t>
      </w:r>
    </w:p>
    <w:p w:rsidR="00E04870" w:rsidRPr="00E04870" w:rsidRDefault="00E04870" w:rsidP="00E04870">
      <w:pPr>
        <w:ind w:firstLine="0"/>
      </w:pPr>
      <w:r w:rsidRPr="00E04870">
        <w:t>3. Под оправданием диверсии в настоящей статье, пункте "с" части первой статьи 63 настоящего Кодекса понимается публичное заявление о признании целей и практики диверсионной деятельности правильными, нуждающимися в поддержке и подражании.</w:t>
      </w:r>
    </w:p>
    <w:p w:rsidR="00E04870" w:rsidRPr="00E04870" w:rsidRDefault="00E04870" w:rsidP="00E04870">
      <w:pPr>
        <w:ind w:firstLine="0"/>
      </w:pPr>
      <w:r w:rsidRPr="00E04870">
        <w:t>4. Под пропагандой диверсии в настоящей статье, пункте "с" части первой статьи 63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осуществления диверсионной деятельности.".</w:t>
      </w:r>
    </w:p>
    <w:p w:rsidR="00E04870" w:rsidRPr="00E04870" w:rsidRDefault="00E04870" w:rsidP="00E04870">
      <w:pPr>
        <w:ind w:firstLine="0"/>
      </w:pPr>
    </w:p>
    <w:p w:rsidR="00E04870" w:rsidRPr="00E04870" w:rsidRDefault="00E04870" w:rsidP="00E04870">
      <w:pPr>
        <w:ind w:firstLine="0"/>
      </w:pPr>
    </w:p>
    <w:p w:rsidR="00E04870" w:rsidRPr="00E04870" w:rsidRDefault="00E04870" w:rsidP="00E04870">
      <w:pPr>
        <w:ind w:firstLine="0"/>
      </w:pPr>
    </w:p>
    <w:sectPr w:rsidR="00E04870" w:rsidRPr="00E04870" w:rsidSect="00D41D5A">
      <w:headerReference w:type="default" r:id="rId7"/>
      <w:pgSz w:w="11906" w:h="16838" w:code="9"/>
      <w:pgMar w:top="851" w:right="567" w:bottom="567"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E73" w:rsidRDefault="00C67E73" w:rsidP="00D41D5A">
      <w:r>
        <w:separator/>
      </w:r>
    </w:p>
  </w:endnote>
  <w:endnote w:type="continuationSeparator" w:id="0">
    <w:p w:rsidR="00C67E73" w:rsidRDefault="00C67E73" w:rsidP="00D4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E73" w:rsidRDefault="00C67E73" w:rsidP="00D41D5A">
      <w:r>
        <w:separator/>
      </w:r>
    </w:p>
  </w:footnote>
  <w:footnote w:type="continuationSeparator" w:id="0">
    <w:p w:rsidR="00C67E73" w:rsidRDefault="00C67E73" w:rsidP="00D41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270121"/>
      <w:docPartObj>
        <w:docPartGallery w:val="Page Numbers (Top of Page)"/>
        <w:docPartUnique/>
      </w:docPartObj>
    </w:sdtPr>
    <w:sdtEndPr/>
    <w:sdtContent>
      <w:p w:rsidR="00D41D5A" w:rsidRDefault="00D41D5A">
        <w:pPr>
          <w:pStyle w:val="a7"/>
          <w:jc w:val="center"/>
        </w:pPr>
        <w:r>
          <w:fldChar w:fldCharType="begin"/>
        </w:r>
        <w:r>
          <w:instrText>PAGE   \* MERGEFORMAT</w:instrText>
        </w:r>
        <w:r>
          <w:fldChar w:fldCharType="separate"/>
        </w:r>
        <w:r w:rsidR="00C50F6C">
          <w:rPr>
            <w:noProof/>
          </w:rPr>
          <w:t>3</w:t>
        </w:r>
        <w:r>
          <w:fldChar w:fldCharType="end"/>
        </w:r>
      </w:p>
    </w:sdtContent>
  </w:sdt>
  <w:p w:rsidR="00D41D5A" w:rsidRDefault="00D41D5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17C3D"/>
    <w:multiLevelType w:val="hybridMultilevel"/>
    <w:tmpl w:val="477604E4"/>
    <w:lvl w:ilvl="0" w:tplc="00A89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692AF3"/>
    <w:multiLevelType w:val="hybridMultilevel"/>
    <w:tmpl w:val="92C40370"/>
    <w:lvl w:ilvl="0" w:tplc="4D0E6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A418E5"/>
    <w:multiLevelType w:val="hybridMultilevel"/>
    <w:tmpl w:val="C2502852"/>
    <w:lvl w:ilvl="0" w:tplc="6F1AB51E">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3" w15:restartNumberingAfterBreak="0">
    <w:nsid w:val="1FE00950"/>
    <w:multiLevelType w:val="hybridMultilevel"/>
    <w:tmpl w:val="ADE47494"/>
    <w:lvl w:ilvl="0" w:tplc="E83830F6">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FF95154"/>
    <w:multiLevelType w:val="hybridMultilevel"/>
    <w:tmpl w:val="F5F6689C"/>
    <w:lvl w:ilvl="0" w:tplc="91EA51F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C1258C2"/>
    <w:multiLevelType w:val="hybridMultilevel"/>
    <w:tmpl w:val="E3C0D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307CBC"/>
    <w:multiLevelType w:val="hybridMultilevel"/>
    <w:tmpl w:val="4E184958"/>
    <w:lvl w:ilvl="0" w:tplc="2DE87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82512A"/>
    <w:multiLevelType w:val="hybridMultilevel"/>
    <w:tmpl w:val="7F6E0574"/>
    <w:lvl w:ilvl="0" w:tplc="60B8E4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630D89"/>
    <w:multiLevelType w:val="multilevel"/>
    <w:tmpl w:val="9A4C049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5FC85974"/>
    <w:multiLevelType w:val="hybridMultilevel"/>
    <w:tmpl w:val="C7965782"/>
    <w:lvl w:ilvl="0" w:tplc="E326A8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9"/>
  </w:num>
  <w:num w:numId="2">
    <w:abstractNumId w:val="4"/>
  </w:num>
  <w:num w:numId="3">
    <w:abstractNumId w:val="0"/>
  </w:num>
  <w:num w:numId="4">
    <w:abstractNumId w:val="1"/>
  </w:num>
  <w:num w:numId="5">
    <w:abstractNumId w:val="7"/>
  </w:num>
  <w:num w:numId="6">
    <w:abstractNumId w:val="5"/>
  </w:num>
  <w:num w:numId="7">
    <w:abstractNumId w:val="3"/>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58"/>
    <w:rsid w:val="00014B82"/>
    <w:rsid w:val="000278FC"/>
    <w:rsid w:val="00034F03"/>
    <w:rsid w:val="000376BC"/>
    <w:rsid w:val="000451F0"/>
    <w:rsid w:val="00074687"/>
    <w:rsid w:val="000A3BED"/>
    <w:rsid w:val="00120FA8"/>
    <w:rsid w:val="00131F72"/>
    <w:rsid w:val="00156583"/>
    <w:rsid w:val="001639DF"/>
    <w:rsid w:val="00197A53"/>
    <w:rsid w:val="001A354A"/>
    <w:rsid w:val="001C044E"/>
    <w:rsid w:val="001C25CF"/>
    <w:rsid w:val="001E4FBD"/>
    <w:rsid w:val="002057CA"/>
    <w:rsid w:val="00207552"/>
    <w:rsid w:val="00210FDA"/>
    <w:rsid w:val="00231D60"/>
    <w:rsid w:val="00245822"/>
    <w:rsid w:val="002465B4"/>
    <w:rsid w:val="00252026"/>
    <w:rsid w:val="00254CDF"/>
    <w:rsid w:val="00263D26"/>
    <w:rsid w:val="0027568F"/>
    <w:rsid w:val="0027777E"/>
    <w:rsid w:val="00286F63"/>
    <w:rsid w:val="00287FDB"/>
    <w:rsid w:val="002A279C"/>
    <w:rsid w:val="002C5DF7"/>
    <w:rsid w:val="002C60A2"/>
    <w:rsid w:val="002E6A1A"/>
    <w:rsid w:val="002E6E81"/>
    <w:rsid w:val="002F0506"/>
    <w:rsid w:val="002F37B7"/>
    <w:rsid w:val="002F608C"/>
    <w:rsid w:val="00300EC6"/>
    <w:rsid w:val="003420C4"/>
    <w:rsid w:val="0035447D"/>
    <w:rsid w:val="00373521"/>
    <w:rsid w:val="0038330F"/>
    <w:rsid w:val="00392A41"/>
    <w:rsid w:val="003B58BA"/>
    <w:rsid w:val="003C5BCA"/>
    <w:rsid w:val="003D242B"/>
    <w:rsid w:val="003E1492"/>
    <w:rsid w:val="003F6A7B"/>
    <w:rsid w:val="003F7DAE"/>
    <w:rsid w:val="00405365"/>
    <w:rsid w:val="0041714F"/>
    <w:rsid w:val="00436CBA"/>
    <w:rsid w:val="00446251"/>
    <w:rsid w:val="0044653C"/>
    <w:rsid w:val="00450C7A"/>
    <w:rsid w:val="0045256B"/>
    <w:rsid w:val="00455320"/>
    <w:rsid w:val="004756DF"/>
    <w:rsid w:val="00494B9F"/>
    <w:rsid w:val="00496558"/>
    <w:rsid w:val="004A22F5"/>
    <w:rsid w:val="004A424B"/>
    <w:rsid w:val="004B17A8"/>
    <w:rsid w:val="004B6FC1"/>
    <w:rsid w:val="004C19FB"/>
    <w:rsid w:val="004C74F1"/>
    <w:rsid w:val="004D42B3"/>
    <w:rsid w:val="004E6171"/>
    <w:rsid w:val="004E7854"/>
    <w:rsid w:val="004F68D1"/>
    <w:rsid w:val="00501D11"/>
    <w:rsid w:val="005067AE"/>
    <w:rsid w:val="005228DD"/>
    <w:rsid w:val="0052718D"/>
    <w:rsid w:val="00536699"/>
    <w:rsid w:val="0055390B"/>
    <w:rsid w:val="00554E28"/>
    <w:rsid w:val="00566B47"/>
    <w:rsid w:val="005862A3"/>
    <w:rsid w:val="00590C85"/>
    <w:rsid w:val="00593EAD"/>
    <w:rsid w:val="005A589D"/>
    <w:rsid w:val="005C6AB8"/>
    <w:rsid w:val="005E3835"/>
    <w:rsid w:val="005F5247"/>
    <w:rsid w:val="00603B2E"/>
    <w:rsid w:val="0063248F"/>
    <w:rsid w:val="0064610B"/>
    <w:rsid w:val="00690D01"/>
    <w:rsid w:val="00697302"/>
    <w:rsid w:val="006C0E59"/>
    <w:rsid w:val="006C7493"/>
    <w:rsid w:val="006D6914"/>
    <w:rsid w:val="006E766F"/>
    <w:rsid w:val="006F0C22"/>
    <w:rsid w:val="006F44E4"/>
    <w:rsid w:val="006F7EF9"/>
    <w:rsid w:val="007036B8"/>
    <w:rsid w:val="00703869"/>
    <w:rsid w:val="00726203"/>
    <w:rsid w:val="007300F2"/>
    <w:rsid w:val="00732A2D"/>
    <w:rsid w:val="00740E32"/>
    <w:rsid w:val="007674CD"/>
    <w:rsid w:val="00770782"/>
    <w:rsid w:val="0077558B"/>
    <w:rsid w:val="007A198E"/>
    <w:rsid w:val="007A622A"/>
    <w:rsid w:val="007C03C9"/>
    <w:rsid w:val="007C1362"/>
    <w:rsid w:val="007C692E"/>
    <w:rsid w:val="007D4A26"/>
    <w:rsid w:val="007D5EB2"/>
    <w:rsid w:val="007F38E3"/>
    <w:rsid w:val="00805D98"/>
    <w:rsid w:val="00820787"/>
    <w:rsid w:val="00832F16"/>
    <w:rsid w:val="00833BF3"/>
    <w:rsid w:val="00843E68"/>
    <w:rsid w:val="0084653C"/>
    <w:rsid w:val="00862D3B"/>
    <w:rsid w:val="00871260"/>
    <w:rsid w:val="00871B25"/>
    <w:rsid w:val="008752A7"/>
    <w:rsid w:val="008A023C"/>
    <w:rsid w:val="008A1897"/>
    <w:rsid w:val="008E514E"/>
    <w:rsid w:val="00903E18"/>
    <w:rsid w:val="0090516E"/>
    <w:rsid w:val="00910D6B"/>
    <w:rsid w:val="00911548"/>
    <w:rsid w:val="0092498A"/>
    <w:rsid w:val="00933810"/>
    <w:rsid w:val="009B7FC3"/>
    <w:rsid w:val="009C1CB1"/>
    <w:rsid w:val="00A07977"/>
    <w:rsid w:val="00A5482A"/>
    <w:rsid w:val="00A81DC1"/>
    <w:rsid w:val="00A8309E"/>
    <w:rsid w:val="00A83E88"/>
    <w:rsid w:val="00A850F1"/>
    <w:rsid w:val="00A856D9"/>
    <w:rsid w:val="00A91A8F"/>
    <w:rsid w:val="00AA3980"/>
    <w:rsid w:val="00AB1B91"/>
    <w:rsid w:val="00AE0FA4"/>
    <w:rsid w:val="00AE75D6"/>
    <w:rsid w:val="00AF38AA"/>
    <w:rsid w:val="00B103D4"/>
    <w:rsid w:val="00B3079C"/>
    <w:rsid w:val="00B3518B"/>
    <w:rsid w:val="00B44CC4"/>
    <w:rsid w:val="00B72340"/>
    <w:rsid w:val="00B753C5"/>
    <w:rsid w:val="00B80441"/>
    <w:rsid w:val="00B93A57"/>
    <w:rsid w:val="00BB43F5"/>
    <w:rsid w:val="00BB7F64"/>
    <w:rsid w:val="00C1257F"/>
    <w:rsid w:val="00C15A5C"/>
    <w:rsid w:val="00C27B5E"/>
    <w:rsid w:val="00C34CA3"/>
    <w:rsid w:val="00C50F6C"/>
    <w:rsid w:val="00C615DC"/>
    <w:rsid w:val="00C67E73"/>
    <w:rsid w:val="00C848F1"/>
    <w:rsid w:val="00CE5303"/>
    <w:rsid w:val="00CF63AA"/>
    <w:rsid w:val="00D0708D"/>
    <w:rsid w:val="00D112BF"/>
    <w:rsid w:val="00D37B5D"/>
    <w:rsid w:val="00D41D5A"/>
    <w:rsid w:val="00D50FEC"/>
    <w:rsid w:val="00D51C26"/>
    <w:rsid w:val="00D704D2"/>
    <w:rsid w:val="00E04870"/>
    <w:rsid w:val="00E41014"/>
    <w:rsid w:val="00E4237B"/>
    <w:rsid w:val="00E50744"/>
    <w:rsid w:val="00E75C74"/>
    <w:rsid w:val="00E86382"/>
    <w:rsid w:val="00E9214F"/>
    <w:rsid w:val="00F16068"/>
    <w:rsid w:val="00F36475"/>
    <w:rsid w:val="00F42A13"/>
    <w:rsid w:val="00FC27AF"/>
    <w:rsid w:val="00FC34DC"/>
    <w:rsid w:val="00FC625F"/>
    <w:rsid w:val="00FD256E"/>
    <w:rsid w:val="00FD7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B0B8D"/>
  <w15:docId w15:val="{C32CACC9-9D3A-4C81-B0D9-31AAA6F1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203"/>
    <w:pPr>
      <w:ind w:firstLine="567"/>
      <w:jc w:val="both"/>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50F1"/>
  </w:style>
  <w:style w:type="table" w:styleId="a4">
    <w:name w:val="Table Grid"/>
    <w:basedOn w:val="a1"/>
    <w:uiPriority w:val="99"/>
    <w:locked/>
    <w:rsid w:val="00B753C5"/>
    <w:pPr>
      <w:ind w:firstLine="56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4D42B3"/>
    <w:rPr>
      <w:rFonts w:ascii="Segoe UI" w:hAnsi="Segoe UI"/>
      <w:sz w:val="18"/>
      <w:szCs w:val="18"/>
    </w:rPr>
  </w:style>
  <w:style w:type="character" w:customStyle="1" w:styleId="a6">
    <w:name w:val="Текст выноски Знак"/>
    <w:basedOn w:val="a0"/>
    <w:link w:val="a5"/>
    <w:uiPriority w:val="99"/>
    <w:semiHidden/>
    <w:locked/>
    <w:rsid w:val="004D42B3"/>
    <w:rPr>
      <w:rFonts w:ascii="Segoe UI" w:hAnsi="Segoe UI"/>
      <w:sz w:val="18"/>
    </w:rPr>
  </w:style>
  <w:style w:type="paragraph" w:styleId="a7">
    <w:name w:val="header"/>
    <w:basedOn w:val="a"/>
    <w:link w:val="a8"/>
    <w:uiPriority w:val="99"/>
    <w:unhideWhenUsed/>
    <w:rsid w:val="00D41D5A"/>
    <w:pPr>
      <w:tabs>
        <w:tab w:val="center" w:pos="4677"/>
        <w:tab w:val="right" w:pos="9355"/>
      </w:tabs>
    </w:pPr>
  </w:style>
  <w:style w:type="character" w:customStyle="1" w:styleId="a8">
    <w:name w:val="Верхний колонтитул Знак"/>
    <w:basedOn w:val="a0"/>
    <w:link w:val="a7"/>
    <w:uiPriority w:val="99"/>
    <w:rsid w:val="00D41D5A"/>
    <w:rPr>
      <w:rFonts w:ascii="Times New Roman" w:hAnsi="Times New Roman"/>
      <w:sz w:val="28"/>
      <w:szCs w:val="28"/>
    </w:rPr>
  </w:style>
  <w:style w:type="paragraph" w:styleId="a9">
    <w:name w:val="footer"/>
    <w:basedOn w:val="a"/>
    <w:link w:val="aa"/>
    <w:uiPriority w:val="99"/>
    <w:unhideWhenUsed/>
    <w:rsid w:val="00D41D5A"/>
    <w:pPr>
      <w:tabs>
        <w:tab w:val="center" w:pos="4677"/>
        <w:tab w:val="right" w:pos="9355"/>
      </w:tabs>
    </w:pPr>
  </w:style>
  <w:style w:type="character" w:customStyle="1" w:styleId="aa">
    <w:name w:val="Нижний колонтитул Знак"/>
    <w:basedOn w:val="a0"/>
    <w:link w:val="a9"/>
    <w:uiPriority w:val="99"/>
    <w:rsid w:val="00D41D5A"/>
    <w:rPr>
      <w:rFonts w:ascii="Times New Roman" w:hAnsi="Times New Roman"/>
      <w:sz w:val="28"/>
      <w:szCs w:val="28"/>
    </w:rPr>
  </w:style>
  <w:style w:type="paragraph" w:styleId="ab">
    <w:name w:val="List Paragraph"/>
    <w:basedOn w:val="a"/>
    <w:uiPriority w:val="34"/>
    <w:qFormat/>
    <w:rsid w:val="007300F2"/>
    <w:pPr>
      <w:spacing w:after="160" w:line="259" w:lineRule="auto"/>
      <w:ind w:left="720" w:firstLine="0"/>
      <w:contextualSpacing/>
      <w:jc w:val="left"/>
    </w:pPr>
    <w:rPr>
      <w:rFonts w:asciiTheme="minorHAnsi" w:eastAsiaTheme="minorHAnsi" w:hAnsiTheme="minorHAnsi" w:cstheme="minorBidi"/>
      <w:sz w:val="22"/>
      <w:szCs w:val="22"/>
      <w:lang w:eastAsia="en-US"/>
    </w:rPr>
  </w:style>
  <w:style w:type="character" w:styleId="ac">
    <w:name w:val="Hyperlink"/>
    <w:uiPriority w:val="99"/>
    <w:rsid w:val="001C044E"/>
    <w:rPr>
      <w:color w:val="0000FF"/>
      <w:u w:val="single"/>
    </w:rPr>
  </w:style>
  <w:style w:type="paragraph" w:customStyle="1" w:styleId="ConsPlusNormal">
    <w:name w:val="ConsPlusNormal"/>
    <w:rsid w:val="00536699"/>
    <w:pPr>
      <w:autoSpaceDE w:val="0"/>
      <w:autoSpaceDN w:val="0"/>
      <w:adjustRightInd w:val="0"/>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Павел Владимирович</dc:creator>
  <cp:keywords/>
  <dc:description/>
  <cp:lastModifiedBy>User</cp:lastModifiedBy>
  <cp:revision>2</cp:revision>
  <cp:lastPrinted>2023-06-16T06:54:00Z</cp:lastPrinted>
  <dcterms:created xsi:type="dcterms:W3CDTF">2023-07-25T10:53:00Z</dcterms:created>
  <dcterms:modified xsi:type="dcterms:W3CDTF">2023-07-25T10:53:00Z</dcterms:modified>
</cp:coreProperties>
</file>